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BB0AA" w14:textId="77777777" w:rsidR="00EE7585" w:rsidRPr="001E2BE0" w:rsidRDefault="00EE7585" w:rsidP="00EE7585">
      <w:pPr>
        <w:jc w:val="center"/>
        <w:rPr>
          <w:rFonts w:ascii="Calibri" w:hAnsi="Calibri" w:cs="Calibri"/>
          <w:b/>
          <w:bCs/>
          <w:sz w:val="28"/>
          <w:szCs w:val="28"/>
          <w:lang w:eastAsia="en-CA"/>
        </w:rPr>
      </w:pPr>
      <w:r w:rsidRPr="001E2BE0">
        <w:rPr>
          <w:rFonts w:ascii="Calibri" w:hAnsi="Calibri" w:cs="Calibri"/>
          <w:b/>
          <w:bCs/>
          <w:sz w:val="28"/>
          <w:szCs w:val="28"/>
          <w:lang w:eastAsia="en-CA"/>
        </w:rPr>
        <w:t>BEST PUBLIC SECTOR GIS AWARD</w:t>
      </w:r>
    </w:p>
    <w:p w14:paraId="5E153CB4" w14:textId="77777777" w:rsidR="00EE7585" w:rsidRPr="001E2BE0" w:rsidRDefault="00EE7585" w:rsidP="00EE7585">
      <w:pPr>
        <w:rPr>
          <w:rFonts w:ascii="Calibri" w:hAnsi="Calibri" w:cs="Calibri"/>
          <w:color w:val="E6E5D1"/>
        </w:rPr>
      </w:pPr>
    </w:p>
    <w:p w14:paraId="6FC6A226" w14:textId="77777777" w:rsidR="00EE7585" w:rsidRPr="00474D4B" w:rsidRDefault="00EE7585" w:rsidP="00EE7585">
      <w:pPr>
        <w:rPr>
          <w:rFonts w:ascii="Calibri" w:hAnsi="Calibri" w:cs="Calibri"/>
        </w:rPr>
      </w:pPr>
      <w:r>
        <w:rPr>
          <w:rFonts w:ascii="Calibri" w:hAnsi="Calibri" w:cs="Calibri"/>
          <w:b/>
        </w:rPr>
        <w:t>EVALUATION CRITERIA</w:t>
      </w:r>
    </w:p>
    <w:p w14:paraId="32478710" w14:textId="77777777" w:rsidR="00EE7585" w:rsidRPr="00474D4B" w:rsidRDefault="00EE7585" w:rsidP="00EE7585">
      <w:pPr>
        <w:rPr>
          <w:rFonts w:ascii="Calibri" w:hAnsi="Calibri" w:cs="Calibri"/>
        </w:rPr>
      </w:pPr>
    </w:p>
    <w:tbl>
      <w:tblPr>
        <w:tblW w:w="0" w:type="auto"/>
        <w:tblBorders>
          <w:top w:val="single" w:sz="8" w:space="0" w:color="4F81BD"/>
          <w:left w:val="single" w:sz="8" w:space="0" w:color="4F81BD"/>
          <w:bottom w:val="single" w:sz="8" w:space="0" w:color="4F81BD"/>
          <w:right w:val="single" w:sz="8" w:space="0" w:color="4F81BD"/>
        </w:tblBorders>
        <w:tblLook w:val="0400" w:firstRow="0" w:lastRow="0" w:firstColumn="0" w:lastColumn="0" w:noHBand="0" w:noVBand="1"/>
      </w:tblPr>
      <w:tblGrid>
        <w:gridCol w:w="8856"/>
      </w:tblGrid>
      <w:tr w:rsidR="00EE7585" w14:paraId="49344426" w14:textId="77777777" w:rsidTr="002D2302">
        <w:tc>
          <w:tcPr>
            <w:tcW w:w="8856" w:type="dxa"/>
            <w:tcBorders>
              <w:top w:val="single" w:sz="8" w:space="0" w:color="4F81BD"/>
              <w:left w:val="single" w:sz="8" w:space="0" w:color="4F81BD"/>
              <w:bottom w:val="single" w:sz="8" w:space="0" w:color="4F81BD"/>
              <w:right w:val="single" w:sz="8" w:space="0" w:color="4F81BD"/>
            </w:tcBorders>
            <w:shd w:val="clear" w:color="auto" w:fill="1A7458"/>
          </w:tcPr>
          <w:p w14:paraId="7D154301" w14:textId="77777777" w:rsidR="00EE7585" w:rsidRPr="001229B4" w:rsidRDefault="00EE7585" w:rsidP="002D2302">
            <w:pPr>
              <w:rPr>
                <w:rFonts w:ascii="Calibri" w:hAnsi="Calibri" w:cs="Calibri"/>
                <w:b/>
              </w:rPr>
            </w:pPr>
            <w:r w:rsidRPr="001229B4">
              <w:rPr>
                <w:rFonts w:ascii="Calibri" w:hAnsi="Calibri" w:cs="Calibri"/>
                <w:b/>
              </w:rPr>
              <w:t>Enterprise Wide GIS (25%)</w:t>
            </w:r>
          </w:p>
          <w:p w14:paraId="33B88788" w14:textId="77777777" w:rsidR="00EE7585" w:rsidRPr="001229B4" w:rsidRDefault="00EE7585" w:rsidP="002D2302">
            <w:pPr>
              <w:rPr>
                <w:color w:val="E6E5D1"/>
              </w:rPr>
            </w:pPr>
            <w:r w:rsidRPr="001229B4">
              <w:rPr>
                <w:rFonts w:ascii="Calibri" w:hAnsi="Calibri" w:cs="Calibri"/>
                <w:color w:val="E6E5D1"/>
              </w:rPr>
              <w:t>Summarize how you have implemented GIS throughout your organization, integrating with other appropriate business systems and centrally managing on a true enterprise level. Describe how GIS data, tools and applications have been made available to a majority of staff. In 250 words or less, describe your GIS implementation strategy.</w:t>
            </w:r>
          </w:p>
        </w:tc>
      </w:tr>
      <w:tr w:rsidR="00EE7585" w14:paraId="7C09A266" w14:textId="77777777" w:rsidTr="002D2302">
        <w:trPr>
          <w:trHeight w:val="3634"/>
        </w:trPr>
        <w:tc>
          <w:tcPr>
            <w:tcW w:w="8856" w:type="dxa"/>
            <w:shd w:val="clear" w:color="auto" w:fill="auto"/>
          </w:tcPr>
          <w:p w14:paraId="7527342D" w14:textId="77777777" w:rsidR="00EE7585" w:rsidRDefault="00EE7585" w:rsidP="002D2302"/>
        </w:tc>
      </w:tr>
      <w:tr w:rsidR="00EE7585" w14:paraId="474339B6" w14:textId="77777777" w:rsidTr="002D2302">
        <w:tc>
          <w:tcPr>
            <w:tcW w:w="8856" w:type="dxa"/>
            <w:tcBorders>
              <w:top w:val="single" w:sz="8" w:space="0" w:color="4F81BD"/>
              <w:left w:val="single" w:sz="8" w:space="0" w:color="4F81BD"/>
              <w:bottom w:val="single" w:sz="8" w:space="0" w:color="4F81BD"/>
              <w:right w:val="single" w:sz="8" w:space="0" w:color="4F81BD"/>
            </w:tcBorders>
            <w:shd w:val="clear" w:color="auto" w:fill="1A7458"/>
          </w:tcPr>
          <w:p w14:paraId="18A80D3B" w14:textId="77777777" w:rsidR="00EE7585" w:rsidRPr="001229B4" w:rsidRDefault="00EE7585" w:rsidP="002D2302">
            <w:pPr>
              <w:rPr>
                <w:rFonts w:ascii="Calibri" w:hAnsi="Calibri" w:cs="Calibri"/>
                <w:b/>
              </w:rPr>
            </w:pPr>
            <w:r w:rsidRPr="001229B4">
              <w:rPr>
                <w:rFonts w:ascii="Calibri" w:hAnsi="Calibri" w:cs="Calibri"/>
                <w:b/>
              </w:rPr>
              <w:t>Benefits and Testimonials (25%)</w:t>
            </w:r>
          </w:p>
          <w:p w14:paraId="021052C0" w14:textId="77777777" w:rsidR="00EE7585" w:rsidRPr="001229B4" w:rsidRDefault="00EE7585" w:rsidP="002D2302">
            <w:pPr>
              <w:rPr>
                <w:color w:val="E6E5D1"/>
              </w:rPr>
            </w:pPr>
            <w:r w:rsidRPr="001229B4">
              <w:rPr>
                <w:rFonts w:ascii="Calibri" w:hAnsi="Calibri" w:cs="Calibri"/>
                <w:color w:val="E6E5D1"/>
              </w:rPr>
              <w:t>Demonstrate how GIS implementation has benefited your organization. Illustrate, by example, any real cost savings and identify future benefits and/or returns on your GIS investments. Include three user testimonials with the person’s name, job title, the specific ways the system improves their work and/or the work of their organization and how frequently the system is used. Describe in 250 words or less and add testimonials as to the benefits of your GIS implementations.</w:t>
            </w:r>
          </w:p>
        </w:tc>
      </w:tr>
      <w:tr w:rsidR="00EE7585" w14:paraId="48678A5A" w14:textId="77777777" w:rsidTr="002D2302">
        <w:trPr>
          <w:trHeight w:val="3517"/>
        </w:trPr>
        <w:tc>
          <w:tcPr>
            <w:tcW w:w="8856" w:type="dxa"/>
            <w:shd w:val="clear" w:color="auto" w:fill="auto"/>
          </w:tcPr>
          <w:p w14:paraId="7909CA2A" w14:textId="77777777" w:rsidR="00EE7585" w:rsidRPr="001229B4" w:rsidRDefault="00EE7585" w:rsidP="002D2302">
            <w:pPr>
              <w:rPr>
                <w:rFonts w:ascii="Calibri" w:hAnsi="Calibri" w:cs="Calibri"/>
                <w:b/>
              </w:rPr>
            </w:pPr>
          </w:p>
          <w:p w14:paraId="079DB64E" w14:textId="77777777" w:rsidR="00EE7585" w:rsidRPr="001229B4" w:rsidRDefault="00EE7585" w:rsidP="002D2302">
            <w:pPr>
              <w:rPr>
                <w:rFonts w:ascii="Calibri" w:hAnsi="Calibri" w:cs="Calibri"/>
                <w:b/>
              </w:rPr>
            </w:pPr>
          </w:p>
        </w:tc>
      </w:tr>
      <w:tr w:rsidR="00EE7585" w14:paraId="5408FBC7" w14:textId="77777777" w:rsidTr="002D2302">
        <w:tc>
          <w:tcPr>
            <w:tcW w:w="8856" w:type="dxa"/>
            <w:tcBorders>
              <w:top w:val="single" w:sz="8" w:space="0" w:color="4F81BD"/>
              <w:left w:val="single" w:sz="8" w:space="0" w:color="4F81BD"/>
              <w:bottom w:val="single" w:sz="8" w:space="0" w:color="4F81BD"/>
              <w:right w:val="single" w:sz="8" w:space="0" w:color="4F81BD"/>
            </w:tcBorders>
            <w:shd w:val="clear" w:color="auto" w:fill="1A7458"/>
          </w:tcPr>
          <w:p w14:paraId="47338B7E" w14:textId="77777777" w:rsidR="00EE7585" w:rsidRPr="001229B4" w:rsidRDefault="00EE7585" w:rsidP="002D2302">
            <w:pPr>
              <w:rPr>
                <w:rFonts w:ascii="Calibri" w:hAnsi="Calibri" w:cs="Calibri"/>
                <w:b/>
              </w:rPr>
            </w:pPr>
            <w:r w:rsidRPr="001229B4">
              <w:rPr>
                <w:rFonts w:ascii="Calibri" w:hAnsi="Calibri" w:cs="Calibri"/>
                <w:b/>
              </w:rPr>
              <w:t>User Interface (25%)</w:t>
            </w:r>
          </w:p>
          <w:p w14:paraId="1F7B30B9" w14:textId="77777777" w:rsidR="00EE7585" w:rsidRPr="001229B4" w:rsidRDefault="00EE7585" w:rsidP="002D2302">
            <w:pPr>
              <w:rPr>
                <w:rFonts w:ascii="Calibri" w:hAnsi="Calibri" w:cs="Calibri"/>
                <w:color w:val="E6E5D1"/>
              </w:rPr>
            </w:pPr>
            <w:r w:rsidRPr="001229B4">
              <w:rPr>
                <w:rFonts w:ascii="Calibri" w:hAnsi="Calibri" w:cs="Calibri"/>
                <w:color w:val="E6E5D1"/>
              </w:rPr>
              <w:t>Describe how your GIS demonstrates user-friendliness and visual clarity and attractiveness (a scree capture may be included). Discuss in 250 words or less how your user interface assists viewers in the understanding of GIS information.</w:t>
            </w:r>
          </w:p>
        </w:tc>
      </w:tr>
      <w:tr w:rsidR="00EE7585" w14:paraId="316DADE7" w14:textId="77777777" w:rsidTr="002D2302">
        <w:trPr>
          <w:trHeight w:val="2572"/>
        </w:trPr>
        <w:tc>
          <w:tcPr>
            <w:tcW w:w="8856" w:type="dxa"/>
            <w:shd w:val="clear" w:color="auto" w:fill="auto"/>
          </w:tcPr>
          <w:p w14:paraId="77AFE193" w14:textId="77777777" w:rsidR="00EE7585" w:rsidRDefault="00EE7585" w:rsidP="002D2302"/>
        </w:tc>
      </w:tr>
      <w:tr w:rsidR="00EE7585" w14:paraId="358D4570" w14:textId="77777777" w:rsidTr="002D2302">
        <w:tc>
          <w:tcPr>
            <w:tcW w:w="8856" w:type="dxa"/>
            <w:tcBorders>
              <w:top w:val="single" w:sz="8" w:space="0" w:color="4F81BD"/>
              <w:left w:val="single" w:sz="8" w:space="0" w:color="4F81BD"/>
              <w:bottom w:val="single" w:sz="8" w:space="0" w:color="4F81BD"/>
              <w:right w:val="single" w:sz="8" w:space="0" w:color="4F81BD"/>
            </w:tcBorders>
            <w:shd w:val="clear" w:color="auto" w:fill="1A7458"/>
          </w:tcPr>
          <w:p w14:paraId="57B5472A" w14:textId="77777777" w:rsidR="00EE7585" w:rsidRPr="001229B4" w:rsidRDefault="00EE7585" w:rsidP="002D2302">
            <w:pPr>
              <w:rPr>
                <w:rFonts w:ascii="Calibri" w:hAnsi="Calibri" w:cs="Calibri"/>
                <w:b/>
              </w:rPr>
            </w:pPr>
            <w:r w:rsidRPr="001229B4">
              <w:rPr>
                <w:rFonts w:ascii="Calibri" w:hAnsi="Calibri" w:cs="Calibri"/>
                <w:b/>
              </w:rPr>
              <w:t>Documentation and Training (15%)</w:t>
            </w:r>
          </w:p>
          <w:p w14:paraId="607804B3" w14:textId="77777777" w:rsidR="00EE7585" w:rsidRPr="001229B4" w:rsidRDefault="00EE7585" w:rsidP="002D2302">
            <w:pPr>
              <w:rPr>
                <w:rFonts w:ascii="Calibri" w:hAnsi="Calibri" w:cs="Calibri"/>
                <w:color w:val="E6E5D1"/>
              </w:rPr>
            </w:pPr>
            <w:r w:rsidRPr="001229B4">
              <w:rPr>
                <w:rFonts w:ascii="Calibri" w:hAnsi="Calibri" w:cs="Calibri"/>
                <w:color w:val="E6E5D1"/>
              </w:rPr>
              <w:t>Describe the types of documentation and training that is available to users, how it is maintained and disseminated and how metadata information is collected regarding your GIS. In 150 words or less, describe your documentation.</w:t>
            </w:r>
          </w:p>
          <w:p w14:paraId="77593D30" w14:textId="77777777" w:rsidR="00EE7585" w:rsidRDefault="00EE7585" w:rsidP="002D2302"/>
        </w:tc>
      </w:tr>
      <w:tr w:rsidR="00EE7585" w14:paraId="2A40BC95" w14:textId="77777777" w:rsidTr="002D2302">
        <w:trPr>
          <w:trHeight w:val="2212"/>
        </w:trPr>
        <w:tc>
          <w:tcPr>
            <w:tcW w:w="8856" w:type="dxa"/>
            <w:shd w:val="clear" w:color="auto" w:fill="auto"/>
          </w:tcPr>
          <w:p w14:paraId="07AD9BDA" w14:textId="77777777" w:rsidR="00EE7585" w:rsidRDefault="00EE7585" w:rsidP="002D2302"/>
        </w:tc>
      </w:tr>
      <w:tr w:rsidR="00EE7585" w14:paraId="7635584F" w14:textId="77777777" w:rsidTr="002D2302">
        <w:tc>
          <w:tcPr>
            <w:tcW w:w="8856" w:type="dxa"/>
            <w:tcBorders>
              <w:top w:val="single" w:sz="8" w:space="0" w:color="4F81BD"/>
              <w:left w:val="single" w:sz="8" w:space="0" w:color="4F81BD"/>
              <w:bottom w:val="single" w:sz="8" w:space="0" w:color="4F81BD"/>
              <w:right w:val="single" w:sz="8" w:space="0" w:color="4F81BD"/>
            </w:tcBorders>
            <w:shd w:val="clear" w:color="auto" w:fill="1A7458"/>
          </w:tcPr>
          <w:p w14:paraId="108F776C" w14:textId="77777777" w:rsidR="00EE7585" w:rsidRPr="001229B4" w:rsidRDefault="00EE7585" w:rsidP="002D2302">
            <w:pPr>
              <w:rPr>
                <w:rFonts w:ascii="Calibri" w:hAnsi="Calibri" w:cs="Calibri"/>
                <w:b/>
              </w:rPr>
            </w:pPr>
            <w:r w:rsidRPr="001229B4">
              <w:rPr>
                <w:rFonts w:ascii="Calibri" w:hAnsi="Calibri" w:cs="Calibri"/>
                <w:b/>
              </w:rPr>
              <w:t>Data Currency and Availability (10%)</w:t>
            </w:r>
          </w:p>
          <w:p w14:paraId="6AE53529" w14:textId="77777777" w:rsidR="00EE7585" w:rsidRPr="001229B4" w:rsidRDefault="00EE7585" w:rsidP="002D2302">
            <w:pPr>
              <w:rPr>
                <w:color w:val="E6E5D1"/>
              </w:rPr>
            </w:pPr>
            <w:r w:rsidRPr="001229B4">
              <w:rPr>
                <w:rFonts w:ascii="Calibri" w:hAnsi="Calibri" w:cs="Calibri"/>
                <w:color w:val="E6E5D1"/>
              </w:rPr>
              <w:t xml:space="preserve">Discuss how data is collected, converted, maintained, kept current and made available to GIS users within your organization. Include any relevant procedures, programs, or process controls that ensure integrity in your GIS data sets. In 150 words or less, describe your data handling and </w:t>
            </w:r>
            <w:r w:rsidRPr="001229B4">
              <w:rPr>
                <w:rFonts w:ascii="Calibri" w:hAnsi="Calibri" w:cs="Calibri"/>
                <w:color w:val="E6E5D1"/>
              </w:rPr>
              <w:lastRenderedPageBreak/>
              <w:t>availability.</w:t>
            </w:r>
          </w:p>
        </w:tc>
      </w:tr>
      <w:tr w:rsidR="00EE7585" w14:paraId="792FEF90" w14:textId="77777777" w:rsidTr="002D2302">
        <w:trPr>
          <w:trHeight w:val="2851"/>
        </w:trPr>
        <w:tc>
          <w:tcPr>
            <w:tcW w:w="8856" w:type="dxa"/>
            <w:shd w:val="clear" w:color="auto" w:fill="auto"/>
          </w:tcPr>
          <w:p w14:paraId="7789B69F" w14:textId="77777777" w:rsidR="00EE7585" w:rsidRPr="001229B4" w:rsidRDefault="00EE7585" w:rsidP="002D2302">
            <w:pPr>
              <w:rPr>
                <w:rFonts w:ascii="Calibri" w:hAnsi="Calibri" w:cs="Calibri"/>
                <w:b/>
              </w:rPr>
            </w:pPr>
          </w:p>
        </w:tc>
      </w:tr>
    </w:tbl>
    <w:p w14:paraId="3F06669E" w14:textId="77777777" w:rsidR="00EE7585" w:rsidRDefault="00EE7585" w:rsidP="00EE7585"/>
    <w:p w14:paraId="739B8640" w14:textId="77777777" w:rsidR="00EE7585" w:rsidRPr="001E2BE0" w:rsidRDefault="00EE7585" w:rsidP="00EE7585">
      <w:pPr>
        <w:rPr>
          <w:b/>
        </w:rPr>
      </w:pPr>
      <w:r>
        <w:rPr>
          <w:b/>
        </w:rPr>
        <w:t>Name of Submitter</w:t>
      </w:r>
      <w:r w:rsidRPr="001E2BE0">
        <w:rPr>
          <w:b/>
        </w:rPr>
        <w:t>:</w:t>
      </w:r>
    </w:p>
    <w:p w14:paraId="307A30B3" w14:textId="77777777" w:rsidR="00EE7585" w:rsidRPr="001E2BE0" w:rsidRDefault="00EE7585" w:rsidP="00EE7585">
      <w:pPr>
        <w:rPr>
          <w:b/>
        </w:rPr>
      </w:pPr>
      <w:r w:rsidRPr="001E2BE0">
        <w:rPr>
          <w:b/>
        </w:rPr>
        <w:t>Contact Info:</w:t>
      </w:r>
    </w:p>
    <w:p w14:paraId="2F5A2396" w14:textId="6E7CE4FA" w:rsidR="006F5A53" w:rsidRPr="00EE7585" w:rsidRDefault="00EE7585" w:rsidP="00EE7585">
      <w:pPr>
        <w:rPr>
          <w:b/>
        </w:rPr>
      </w:pPr>
      <w:r w:rsidRPr="001E2BE0">
        <w:rPr>
          <w:b/>
        </w:rPr>
        <w:t>Date Submitted:</w:t>
      </w:r>
      <w:bookmarkStart w:id="0" w:name="_GoBack"/>
      <w:bookmarkEnd w:id="0"/>
    </w:p>
    <w:sectPr w:rsidR="006F5A53" w:rsidRPr="00EE7585" w:rsidSect="007D7E12">
      <w:headerReference w:type="default" r:id="rId7"/>
      <w:headerReference w:type="first" r:id="rId8"/>
      <w:footerReference w:type="first" r:id="rId9"/>
      <w:type w:val="continuous"/>
      <w:pgSz w:w="12000" w:h="16000"/>
      <w:pgMar w:top="3072" w:right="1160" w:bottom="960" w:left="1440" w:header="1600" w:footer="16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7EC14" w14:textId="77777777" w:rsidR="00E60719" w:rsidRDefault="00E60719" w:rsidP="00E702BA">
      <w:r>
        <w:separator/>
      </w:r>
    </w:p>
  </w:endnote>
  <w:endnote w:type="continuationSeparator" w:id="0">
    <w:p w14:paraId="2C99F10A" w14:textId="77777777" w:rsidR="00E60719" w:rsidRDefault="00E60719" w:rsidP="00E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LightItalic">
    <w:altName w:val="Times New Roman"/>
    <w:panose1 w:val="00000000000000000000"/>
    <w:charset w:val="4D"/>
    <w:family w:val="auto"/>
    <w:notTrueType/>
    <w:pitch w:val="variable"/>
    <w:sig w:usb0="00000001" w:usb1="50002048" w:usb2="00000000" w:usb3="00000000" w:csb0="00000111" w:csb1="00000000"/>
  </w:font>
  <w:font w:name="Whitney-MediumItalic">
    <w:altName w:val="Times New Roman"/>
    <w:panose1 w:val="00000000000000000000"/>
    <w:charset w:val="4D"/>
    <w:family w:val="auto"/>
    <w:notTrueType/>
    <w:pitch w:val="variable"/>
    <w:sig w:usb0="00000001" w:usb1="50002048" w:usb2="00000000" w:usb3="00000000" w:csb0="00000111" w:csb1="00000000"/>
  </w:font>
  <w:font w:name="Avenir Light">
    <w:altName w:val="Century Gothic"/>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ACB8" w14:textId="2EA6E6F2" w:rsidR="00E702BA" w:rsidRDefault="00E702BA">
    <w:pPr>
      <w:pStyle w:val="Footer"/>
    </w:pPr>
    <w:r>
      <w:rPr>
        <w:rFonts w:ascii="Avenir Light" w:hAnsi="Avenir Light"/>
        <w:i/>
        <w:noProof/>
        <w:lang w:bidi="ar-SA"/>
      </w:rPr>
      <w:drawing>
        <wp:anchor distT="0" distB="0" distL="114300" distR="114300" simplePos="0" relativeHeight="251659264" behindDoc="1" locked="0" layoutInCell="1" allowOverlap="1" wp14:anchorId="53F69486" wp14:editId="40B16D13">
          <wp:simplePos x="0" y="0"/>
          <wp:positionH relativeFrom="page">
            <wp:posOffset>2387600</wp:posOffset>
          </wp:positionH>
          <wp:positionV relativeFrom="page">
            <wp:posOffset>9042400</wp:posOffset>
          </wp:positionV>
          <wp:extent cx="4684776" cy="7125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patial_Letterhead-2018_footer.png"/>
                  <pic:cNvPicPr/>
                </pic:nvPicPr>
                <pic:blipFill>
                  <a:blip r:embed="rId1">
                    <a:extLst>
                      <a:ext uri="{28A0092B-C50C-407E-A947-70E740481C1C}">
                        <a14:useLocalDpi xmlns:a14="http://schemas.microsoft.com/office/drawing/2010/main" val="0"/>
                      </a:ext>
                    </a:extLst>
                  </a:blip>
                  <a:stretch>
                    <a:fillRect/>
                  </a:stretch>
                </pic:blipFill>
                <pic:spPr>
                  <a:xfrm>
                    <a:off x="0" y="0"/>
                    <a:ext cx="4684776" cy="7125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ED22" w14:textId="77777777" w:rsidR="00E60719" w:rsidRDefault="00E60719" w:rsidP="00E702BA">
      <w:r>
        <w:separator/>
      </w:r>
    </w:p>
  </w:footnote>
  <w:footnote w:type="continuationSeparator" w:id="0">
    <w:p w14:paraId="10575B2C" w14:textId="77777777" w:rsidR="00E60719" w:rsidRDefault="00E60719" w:rsidP="00E7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367B" w14:textId="30B3B76F" w:rsidR="00F53A28" w:rsidRDefault="00F53A28">
    <w:pPr>
      <w:pStyle w:val="Header"/>
    </w:pPr>
    <w:r>
      <w:rPr>
        <w:noProof/>
        <w:lang w:bidi="ar-SA"/>
      </w:rPr>
      <w:drawing>
        <wp:anchor distT="0" distB="0" distL="114300" distR="114300" simplePos="0" relativeHeight="251660288" behindDoc="1" locked="0" layoutInCell="1" allowOverlap="1" wp14:anchorId="7990E3AE" wp14:editId="5B3DBB55">
          <wp:simplePos x="0" y="0"/>
          <wp:positionH relativeFrom="page">
            <wp:posOffset>406400</wp:posOffset>
          </wp:positionH>
          <wp:positionV relativeFrom="page">
            <wp:posOffset>685800</wp:posOffset>
          </wp:positionV>
          <wp:extent cx="350520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patial_Letterhead-2018_group.png"/>
                  <pic:cNvPicPr/>
                </pic:nvPicPr>
                <pic:blipFill>
                  <a:blip r:embed="rId1">
                    <a:extLst>
                      <a:ext uri="{28A0092B-C50C-407E-A947-70E740481C1C}">
                        <a14:useLocalDpi xmlns:a14="http://schemas.microsoft.com/office/drawing/2010/main" val="0"/>
                      </a:ext>
                    </a:extLst>
                  </a:blip>
                  <a:stretch>
                    <a:fillRect/>
                  </a:stretch>
                </pic:blipFill>
                <pic:spPr>
                  <a:xfrm>
                    <a:off x="0" y="0"/>
                    <a:ext cx="3505200" cy="71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92FA" w14:textId="460283EB" w:rsidR="00E702BA" w:rsidRDefault="00E702BA">
    <w:pPr>
      <w:pStyle w:val="Header"/>
    </w:pPr>
    <w:r>
      <w:rPr>
        <w:rFonts w:ascii="Avenir Light" w:hAnsi="Avenir Light"/>
        <w:i/>
        <w:noProof/>
        <w:lang w:bidi="ar-SA"/>
      </w:rPr>
      <w:drawing>
        <wp:anchor distT="0" distB="0" distL="114300" distR="114300" simplePos="0" relativeHeight="251658240" behindDoc="1" locked="0" layoutInCell="1" allowOverlap="1" wp14:anchorId="1A47354D" wp14:editId="698BAE34">
          <wp:simplePos x="0" y="0"/>
          <wp:positionH relativeFrom="page">
            <wp:posOffset>406400</wp:posOffset>
          </wp:positionH>
          <wp:positionV relativeFrom="page">
            <wp:posOffset>812800</wp:posOffset>
          </wp:positionV>
          <wp:extent cx="182880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patial_Letterhead-2018_header.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6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AA"/>
    <w:rsid w:val="00477F9B"/>
    <w:rsid w:val="005937F2"/>
    <w:rsid w:val="00666972"/>
    <w:rsid w:val="006D20B2"/>
    <w:rsid w:val="006F5A53"/>
    <w:rsid w:val="00703960"/>
    <w:rsid w:val="00787CB5"/>
    <w:rsid w:val="00797CAA"/>
    <w:rsid w:val="007D7E12"/>
    <w:rsid w:val="007E4E3B"/>
    <w:rsid w:val="00806E23"/>
    <w:rsid w:val="008479DE"/>
    <w:rsid w:val="008B7ECE"/>
    <w:rsid w:val="00B20B0B"/>
    <w:rsid w:val="00B35E5C"/>
    <w:rsid w:val="00C061CB"/>
    <w:rsid w:val="00E60719"/>
    <w:rsid w:val="00E702BA"/>
    <w:rsid w:val="00EE7585"/>
    <w:rsid w:val="00F5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5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Whitney-LightItalic" w:eastAsia="Whitney-LightItalic" w:hAnsi="Whitney-LightItalic" w:cs="Whitney-LightItal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Whitney-MediumItalic" w:eastAsia="Whitney-MediumItalic" w:hAnsi="Whitney-MediumItalic" w:cs="Whitney-MediumItalic"/>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2BA"/>
    <w:pPr>
      <w:tabs>
        <w:tab w:val="center" w:pos="4680"/>
        <w:tab w:val="right" w:pos="9360"/>
      </w:tabs>
    </w:pPr>
  </w:style>
  <w:style w:type="character" w:customStyle="1" w:styleId="HeaderChar">
    <w:name w:val="Header Char"/>
    <w:basedOn w:val="DefaultParagraphFont"/>
    <w:link w:val="Header"/>
    <w:uiPriority w:val="99"/>
    <w:rsid w:val="00E702BA"/>
    <w:rPr>
      <w:rFonts w:ascii="Whitney-LightItalic" w:eastAsia="Whitney-LightItalic" w:hAnsi="Whitney-LightItalic" w:cs="Whitney-LightItalic"/>
      <w:lang w:bidi="en-US"/>
    </w:rPr>
  </w:style>
  <w:style w:type="paragraph" w:styleId="Footer">
    <w:name w:val="footer"/>
    <w:basedOn w:val="Normal"/>
    <w:link w:val="FooterChar"/>
    <w:uiPriority w:val="99"/>
    <w:unhideWhenUsed/>
    <w:rsid w:val="00E702BA"/>
    <w:pPr>
      <w:tabs>
        <w:tab w:val="center" w:pos="4680"/>
        <w:tab w:val="right" w:pos="9360"/>
      </w:tabs>
    </w:pPr>
  </w:style>
  <w:style w:type="character" w:customStyle="1" w:styleId="FooterChar">
    <w:name w:val="Footer Char"/>
    <w:basedOn w:val="DefaultParagraphFont"/>
    <w:link w:val="Footer"/>
    <w:uiPriority w:val="99"/>
    <w:rsid w:val="00E702BA"/>
    <w:rPr>
      <w:rFonts w:ascii="Whitney-LightItalic" w:eastAsia="Whitney-LightItalic" w:hAnsi="Whitney-LightItalic" w:cs="Whitney-LightItalic"/>
      <w:lang w:bidi="en-US"/>
    </w:rPr>
  </w:style>
  <w:style w:type="character" w:customStyle="1" w:styleId="BodyTextChar">
    <w:name w:val="Body Text Char"/>
    <w:basedOn w:val="DefaultParagraphFont"/>
    <w:link w:val="BodyText"/>
    <w:uiPriority w:val="1"/>
    <w:rsid w:val="00666972"/>
    <w:rPr>
      <w:rFonts w:ascii="Whitney-MediumItalic" w:eastAsia="Whitney-MediumItalic" w:hAnsi="Whitney-MediumItalic" w:cs="Whitney-MediumItalic"/>
      <w:i/>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Whitney-LightItalic" w:eastAsia="Whitney-LightItalic" w:hAnsi="Whitney-LightItalic" w:cs="Whitney-LightItal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Whitney-MediumItalic" w:eastAsia="Whitney-MediumItalic" w:hAnsi="Whitney-MediumItalic" w:cs="Whitney-MediumItalic"/>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2BA"/>
    <w:pPr>
      <w:tabs>
        <w:tab w:val="center" w:pos="4680"/>
        <w:tab w:val="right" w:pos="9360"/>
      </w:tabs>
    </w:pPr>
  </w:style>
  <w:style w:type="character" w:customStyle="1" w:styleId="HeaderChar">
    <w:name w:val="Header Char"/>
    <w:basedOn w:val="DefaultParagraphFont"/>
    <w:link w:val="Header"/>
    <w:uiPriority w:val="99"/>
    <w:rsid w:val="00E702BA"/>
    <w:rPr>
      <w:rFonts w:ascii="Whitney-LightItalic" w:eastAsia="Whitney-LightItalic" w:hAnsi="Whitney-LightItalic" w:cs="Whitney-LightItalic"/>
      <w:lang w:bidi="en-US"/>
    </w:rPr>
  </w:style>
  <w:style w:type="paragraph" w:styleId="Footer">
    <w:name w:val="footer"/>
    <w:basedOn w:val="Normal"/>
    <w:link w:val="FooterChar"/>
    <w:uiPriority w:val="99"/>
    <w:unhideWhenUsed/>
    <w:rsid w:val="00E702BA"/>
    <w:pPr>
      <w:tabs>
        <w:tab w:val="center" w:pos="4680"/>
        <w:tab w:val="right" w:pos="9360"/>
      </w:tabs>
    </w:pPr>
  </w:style>
  <w:style w:type="character" w:customStyle="1" w:styleId="FooterChar">
    <w:name w:val="Footer Char"/>
    <w:basedOn w:val="DefaultParagraphFont"/>
    <w:link w:val="Footer"/>
    <w:uiPriority w:val="99"/>
    <w:rsid w:val="00E702BA"/>
    <w:rPr>
      <w:rFonts w:ascii="Whitney-LightItalic" w:eastAsia="Whitney-LightItalic" w:hAnsi="Whitney-LightItalic" w:cs="Whitney-LightItalic"/>
      <w:lang w:bidi="en-US"/>
    </w:rPr>
  </w:style>
  <w:style w:type="character" w:customStyle="1" w:styleId="BodyTextChar">
    <w:name w:val="Body Text Char"/>
    <w:basedOn w:val="DefaultParagraphFont"/>
    <w:link w:val="BodyText"/>
    <w:uiPriority w:val="1"/>
    <w:rsid w:val="00666972"/>
    <w:rPr>
      <w:rFonts w:ascii="Whitney-MediumItalic" w:eastAsia="Whitney-MediumItalic" w:hAnsi="Whitney-MediumItalic" w:cs="Whitney-MediumItalic"/>
      <w:i/>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8198">
      <w:bodyDiv w:val="1"/>
      <w:marLeft w:val="0"/>
      <w:marRight w:val="0"/>
      <w:marTop w:val="0"/>
      <w:marBottom w:val="0"/>
      <w:divBdr>
        <w:top w:val="none" w:sz="0" w:space="0" w:color="auto"/>
        <w:left w:val="none" w:sz="0" w:space="0" w:color="auto"/>
        <w:bottom w:val="none" w:sz="0" w:space="0" w:color="auto"/>
        <w:right w:val="none" w:sz="0" w:space="0" w:color="auto"/>
      </w:divBdr>
      <w:divsChild>
        <w:div w:id="607394270">
          <w:marLeft w:val="0"/>
          <w:marRight w:val="0"/>
          <w:marTop w:val="0"/>
          <w:marBottom w:val="0"/>
          <w:divBdr>
            <w:top w:val="none" w:sz="0" w:space="0" w:color="auto"/>
            <w:left w:val="none" w:sz="0" w:space="0" w:color="auto"/>
            <w:bottom w:val="none" w:sz="0" w:space="0" w:color="auto"/>
            <w:right w:val="none" w:sz="0" w:space="0" w:color="auto"/>
          </w:divBdr>
        </w:div>
        <w:div w:id="1728215763">
          <w:marLeft w:val="0"/>
          <w:marRight w:val="0"/>
          <w:marTop w:val="0"/>
          <w:marBottom w:val="0"/>
          <w:divBdr>
            <w:top w:val="none" w:sz="0" w:space="0" w:color="auto"/>
            <w:left w:val="none" w:sz="0" w:space="0" w:color="auto"/>
            <w:bottom w:val="none" w:sz="0" w:space="0" w:color="auto"/>
            <w:right w:val="none" w:sz="0" w:space="0" w:color="auto"/>
          </w:divBdr>
        </w:div>
        <w:div w:id="791367467">
          <w:marLeft w:val="0"/>
          <w:marRight w:val="0"/>
          <w:marTop w:val="0"/>
          <w:marBottom w:val="0"/>
          <w:divBdr>
            <w:top w:val="none" w:sz="0" w:space="0" w:color="auto"/>
            <w:left w:val="none" w:sz="0" w:space="0" w:color="auto"/>
            <w:bottom w:val="none" w:sz="0" w:space="0" w:color="auto"/>
            <w:right w:val="none" w:sz="0" w:space="0" w:color="auto"/>
          </w:divBdr>
        </w:div>
        <w:div w:id="1335110794">
          <w:marLeft w:val="0"/>
          <w:marRight w:val="0"/>
          <w:marTop w:val="0"/>
          <w:marBottom w:val="0"/>
          <w:divBdr>
            <w:top w:val="none" w:sz="0" w:space="0" w:color="auto"/>
            <w:left w:val="none" w:sz="0" w:space="0" w:color="auto"/>
            <w:bottom w:val="none" w:sz="0" w:space="0" w:color="auto"/>
            <w:right w:val="none" w:sz="0" w:space="0" w:color="auto"/>
          </w:divBdr>
        </w:div>
        <w:div w:id="866523116">
          <w:marLeft w:val="0"/>
          <w:marRight w:val="0"/>
          <w:marTop w:val="0"/>
          <w:marBottom w:val="0"/>
          <w:divBdr>
            <w:top w:val="none" w:sz="0" w:space="0" w:color="auto"/>
            <w:left w:val="none" w:sz="0" w:space="0" w:color="auto"/>
            <w:bottom w:val="none" w:sz="0" w:space="0" w:color="auto"/>
            <w:right w:val="none" w:sz="0" w:space="0" w:color="auto"/>
          </w:divBdr>
        </w:div>
        <w:div w:id="1251545893">
          <w:marLeft w:val="0"/>
          <w:marRight w:val="0"/>
          <w:marTop w:val="0"/>
          <w:marBottom w:val="0"/>
          <w:divBdr>
            <w:top w:val="none" w:sz="0" w:space="0" w:color="auto"/>
            <w:left w:val="none" w:sz="0" w:space="0" w:color="auto"/>
            <w:bottom w:val="none" w:sz="0" w:space="0" w:color="auto"/>
            <w:right w:val="none" w:sz="0" w:space="0" w:color="auto"/>
          </w:divBdr>
        </w:div>
      </w:divsChild>
    </w:div>
    <w:div w:id="1951820082">
      <w:bodyDiv w:val="1"/>
      <w:marLeft w:val="0"/>
      <w:marRight w:val="0"/>
      <w:marTop w:val="0"/>
      <w:marBottom w:val="0"/>
      <w:divBdr>
        <w:top w:val="none" w:sz="0" w:space="0" w:color="auto"/>
        <w:left w:val="none" w:sz="0" w:space="0" w:color="auto"/>
        <w:bottom w:val="none" w:sz="0" w:space="0" w:color="auto"/>
        <w:right w:val="none" w:sz="0" w:space="0" w:color="auto"/>
      </w:divBdr>
      <w:divsChild>
        <w:div w:id="666441996">
          <w:marLeft w:val="0"/>
          <w:marRight w:val="0"/>
          <w:marTop w:val="0"/>
          <w:marBottom w:val="0"/>
          <w:divBdr>
            <w:top w:val="none" w:sz="0" w:space="0" w:color="auto"/>
            <w:left w:val="none" w:sz="0" w:space="0" w:color="auto"/>
            <w:bottom w:val="none" w:sz="0" w:space="0" w:color="auto"/>
            <w:right w:val="none" w:sz="0" w:space="0" w:color="auto"/>
          </w:divBdr>
        </w:div>
        <w:div w:id="30738279">
          <w:marLeft w:val="0"/>
          <w:marRight w:val="0"/>
          <w:marTop w:val="0"/>
          <w:marBottom w:val="0"/>
          <w:divBdr>
            <w:top w:val="none" w:sz="0" w:space="0" w:color="auto"/>
            <w:left w:val="none" w:sz="0" w:space="0" w:color="auto"/>
            <w:bottom w:val="none" w:sz="0" w:space="0" w:color="auto"/>
            <w:right w:val="none" w:sz="0" w:space="0" w:color="auto"/>
          </w:divBdr>
        </w:div>
        <w:div w:id="1904631756">
          <w:marLeft w:val="0"/>
          <w:marRight w:val="0"/>
          <w:marTop w:val="0"/>
          <w:marBottom w:val="0"/>
          <w:divBdr>
            <w:top w:val="none" w:sz="0" w:space="0" w:color="auto"/>
            <w:left w:val="none" w:sz="0" w:space="0" w:color="auto"/>
            <w:bottom w:val="none" w:sz="0" w:space="0" w:color="auto"/>
            <w:right w:val="none" w:sz="0" w:space="0" w:color="auto"/>
          </w:divBdr>
        </w:div>
        <w:div w:id="958494066">
          <w:marLeft w:val="0"/>
          <w:marRight w:val="0"/>
          <w:marTop w:val="0"/>
          <w:marBottom w:val="0"/>
          <w:divBdr>
            <w:top w:val="none" w:sz="0" w:space="0" w:color="auto"/>
            <w:left w:val="none" w:sz="0" w:space="0" w:color="auto"/>
            <w:bottom w:val="none" w:sz="0" w:space="0" w:color="auto"/>
            <w:right w:val="none" w:sz="0" w:space="0" w:color="auto"/>
          </w:divBdr>
        </w:div>
        <w:div w:id="935939144">
          <w:marLeft w:val="0"/>
          <w:marRight w:val="0"/>
          <w:marTop w:val="0"/>
          <w:marBottom w:val="0"/>
          <w:divBdr>
            <w:top w:val="none" w:sz="0" w:space="0" w:color="auto"/>
            <w:left w:val="none" w:sz="0" w:space="0" w:color="auto"/>
            <w:bottom w:val="none" w:sz="0" w:space="0" w:color="auto"/>
            <w:right w:val="none" w:sz="0" w:space="0" w:color="auto"/>
          </w:divBdr>
        </w:div>
        <w:div w:id="283082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Sangor Crutcher</dc:creator>
  <cp:lastModifiedBy>Gordon Crutcher</cp:lastModifiedBy>
  <cp:revision>2</cp:revision>
  <cp:lastPrinted>2018-10-16T20:07:00Z</cp:lastPrinted>
  <dcterms:created xsi:type="dcterms:W3CDTF">2020-01-24T16:57:00Z</dcterms:created>
  <dcterms:modified xsi:type="dcterms:W3CDTF">2020-01-24T16:57:00Z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Adobe InDesign CC 14.0 (Macintosh)</vt:lpwstr>
  </property>
  <property fmtid="{D5CDD505-2E9C-101B-9397-08002B2CF9AE}" pid="4" name="LastSaved">
    <vt:filetime>2018-10-16T00:00:00Z</vt:filetime>
  </property>
</Properties>
</file>